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690" w:rsidRPr="005E2690" w:rsidRDefault="005E2690" w:rsidP="005E2690">
      <w:pPr>
        <w:tabs>
          <w:tab w:val="left" w:pos="5475"/>
          <w:tab w:val="right" w:pos="9677"/>
        </w:tabs>
        <w:ind w:left="5664"/>
        <w:rPr>
          <w:rFonts w:eastAsia="Cambria"/>
          <w:lang w:eastAsia="en-US"/>
        </w:rPr>
      </w:pPr>
      <w:r w:rsidRPr="005E2690">
        <w:rPr>
          <w:rFonts w:eastAsia="Cambria"/>
          <w:lang w:eastAsia="en-US"/>
        </w:rPr>
        <w:t>Утверждена</w:t>
      </w:r>
      <w:r w:rsidRPr="005E2690">
        <w:rPr>
          <w:rFonts w:eastAsia="Cambria"/>
          <w:lang w:eastAsia="en-US"/>
        </w:rPr>
        <w:tab/>
        <w:t xml:space="preserve"> </w:t>
      </w:r>
    </w:p>
    <w:p w:rsidR="005E2690" w:rsidRPr="005E2690" w:rsidRDefault="005E2690" w:rsidP="005E2690">
      <w:pPr>
        <w:ind w:left="5664"/>
        <w:rPr>
          <w:rFonts w:eastAsia="Cambria"/>
          <w:lang w:eastAsia="en-US"/>
        </w:rPr>
      </w:pPr>
      <w:r w:rsidRPr="005E2690">
        <w:rPr>
          <w:rFonts w:eastAsia="Cambria"/>
          <w:lang w:eastAsia="en-US"/>
        </w:rPr>
        <w:t>Постановлением Администрации</w:t>
      </w:r>
    </w:p>
    <w:p w:rsidR="005E2690" w:rsidRPr="005E2690" w:rsidRDefault="005E2690" w:rsidP="005E2690">
      <w:pPr>
        <w:tabs>
          <w:tab w:val="left" w:pos="6075"/>
        </w:tabs>
        <w:ind w:left="5664"/>
        <w:rPr>
          <w:rFonts w:eastAsia="Cambria"/>
          <w:lang w:eastAsia="en-US"/>
        </w:rPr>
      </w:pPr>
      <w:r w:rsidRPr="005E2690">
        <w:rPr>
          <w:rFonts w:eastAsia="Cambria"/>
          <w:lang w:eastAsia="en-US"/>
        </w:rPr>
        <w:t>Чамзинского муниципального района</w:t>
      </w:r>
    </w:p>
    <w:p w:rsidR="005E2690" w:rsidRPr="005E2690" w:rsidRDefault="005E2690" w:rsidP="005E2690">
      <w:pPr>
        <w:pStyle w:val="1"/>
        <w:spacing w:before="0" w:after="0"/>
        <w:ind w:left="5664"/>
        <w:jc w:val="both"/>
        <w:rPr>
          <w:rFonts w:ascii="Times New Roman" w:hAnsi="Times New Roman" w:cs="Times New Roman"/>
          <w:b w:val="0"/>
          <w:bCs w:val="0"/>
        </w:rPr>
      </w:pPr>
      <w:r w:rsidRPr="005E2690">
        <w:rPr>
          <w:rFonts w:ascii="Times New Roman" w:eastAsia="Cambria" w:hAnsi="Times New Roman" w:cs="Times New Roman"/>
          <w:b w:val="0"/>
          <w:bCs w:val="0"/>
          <w:lang w:eastAsia="en-US"/>
        </w:rPr>
        <w:t>от 16.09.2019г. №692</w:t>
      </w:r>
    </w:p>
    <w:p w:rsidR="005E2690" w:rsidRPr="005E2690" w:rsidRDefault="005E2690" w:rsidP="005E2690">
      <w:pPr>
        <w:pStyle w:val="1"/>
        <w:spacing w:before="0" w:after="0"/>
        <w:rPr>
          <w:rFonts w:ascii="Times New Roman" w:hAnsi="Times New Roman" w:cs="Times New Roman"/>
        </w:rPr>
      </w:pPr>
      <w:r w:rsidRPr="005E2690">
        <w:rPr>
          <w:rFonts w:ascii="Times New Roman" w:hAnsi="Times New Roman" w:cs="Times New Roman"/>
        </w:rPr>
        <w:t>Паспорт</w:t>
      </w:r>
      <w:r w:rsidRPr="005E2690">
        <w:rPr>
          <w:rFonts w:ascii="Times New Roman" w:hAnsi="Times New Roman" w:cs="Times New Roman"/>
        </w:rPr>
        <w:br/>
        <w:t>Муниципальной программы Чамзинского муниципального района Республики Мордовия</w:t>
      </w:r>
      <w:r w:rsidRPr="005E2690">
        <w:rPr>
          <w:rFonts w:ascii="Times New Roman" w:hAnsi="Times New Roman" w:cs="Times New Roman"/>
        </w:rPr>
        <w:t xml:space="preserve"> </w:t>
      </w:r>
      <w:r w:rsidRPr="005E2690">
        <w:rPr>
          <w:rFonts w:ascii="Times New Roman" w:hAnsi="Times New Roman" w:cs="Times New Roman"/>
        </w:rPr>
        <w:t>«Комплексное развитие сельских территорий»</w:t>
      </w:r>
    </w:p>
    <w:p w:rsidR="001F4B55" w:rsidRPr="005E2690" w:rsidRDefault="001F4B55" w:rsidP="001F4B55">
      <w:pPr>
        <w:pStyle w:val="a3"/>
        <w:ind w:left="1997"/>
        <w:jc w:val="both"/>
        <w:rPr>
          <w:color w:val="22272F"/>
        </w:rPr>
      </w:pPr>
    </w:p>
    <w:tbl>
      <w:tblPr>
        <w:tblStyle w:val="a7"/>
        <w:tblW w:w="945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917"/>
        <w:gridCol w:w="5537"/>
      </w:tblGrid>
      <w:tr w:rsidR="001F4B55" w:rsidRPr="005E2690" w:rsidTr="00E06A5B">
        <w:tc>
          <w:tcPr>
            <w:tcW w:w="3917" w:type="dxa"/>
          </w:tcPr>
          <w:p w:rsidR="001F4B55" w:rsidRPr="005E2690" w:rsidRDefault="001F4B55" w:rsidP="00E06A5B">
            <w:pPr>
              <w:pStyle w:val="a6"/>
              <w:rPr>
                <w:rStyle w:val="a4"/>
                <w:rFonts w:ascii="Times New Roman" w:hAnsi="Times New Roman" w:cs="Times New Roman"/>
                <w:b w:val="0"/>
              </w:rPr>
            </w:pPr>
            <w:r w:rsidRPr="005E2690">
              <w:rPr>
                <w:rStyle w:val="a4"/>
                <w:rFonts w:ascii="Times New Roman" w:hAnsi="Times New Roman" w:cs="Times New Roman"/>
              </w:rPr>
              <w:t xml:space="preserve">Наименование Муниципальной </w:t>
            </w:r>
          </w:p>
          <w:p w:rsidR="001F4B55" w:rsidRPr="005E2690" w:rsidRDefault="001F4B55" w:rsidP="00E06A5B">
            <w:pPr>
              <w:pStyle w:val="a6"/>
              <w:rPr>
                <w:rStyle w:val="a4"/>
                <w:rFonts w:ascii="Times New Roman" w:hAnsi="Times New Roman" w:cs="Times New Roman"/>
                <w:b w:val="0"/>
              </w:rPr>
            </w:pPr>
            <w:r w:rsidRPr="005E2690">
              <w:rPr>
                <w:rStyle w:val="a4"/>
                <w:rFonts w:ascii="Times New Roman" w:hAnsi="Times New Roman" w:cs="Times New Roman"/>
              </w:rPr>
              <w:t>программы</w:t>
            </w:r>
          </w:p>
          <w:p w:rsidR="001F4B55" w:rsidRPr="005E2690" w:rsidRDefault="001F4B55" w:rsidP="00E06A5B"/>
        </w:tc>
        <w:tc>
          <w:tcPr>
            <w:tcW w:w="5537" w:type="dxa"/>
          </w:tcPr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Чамзинского муниципального района Республики Мордовия «Комплексное развитие сельских территорий» (далее – Муниципальная программа)</w:t>
            </w:r>
          </w:p>
          <w:p w:rsidR="001F4B55" w:rsidRPr="005E2690" w:rsidRDefault="001F4B55" w:rsidP="00E06A5B"/>
        </w:tc>
      </w:tr>
      <w:tr w:rsidR="001F4B55" w:rsidRPr="005E2690" w:rsidTr="00E06A5B">
        <w:tc>
          <w:tcPr>
            <w:tcW w:w="3917" w:type="dxa"/>
          </w:tcPr>
          <w:p w:rsidR="001F4B55" w:rsidRPr="005E2690" w:rsidRDefault="001F4B55" w:rsidP="00E06A5B">
            <w:pPr>
              <w:pStyle w:val="a6"/>
              <w:rPr>
                <w:rStyle w:val="a4"/>
                <w:rFonts w:ascii="Times New Roman" w:hAnsi="Times New Roman" w:cs="Times New Roman"/>
                <w:b w:val="0"/>
              </w:rPr>
            </w:pPr>
            <w:bookmarkStart w:id="0" w:name="sub_1112"/>
            <w:r w:rsidRPr="005E2690">
              <w:rPr>
                <w:rStyle w:val="a4"/>
                <w:rFonts w:ascii="Times New Roman" w:hAnsi="Times New Roman" w:cs="Times New Roman"/>
              </w:rPr>
              <w:t xml:space="preserve">Ответственный исполнитель Муниципальной </w:t>
            </w:r>
          </w:p>
          <w:p w:rsidR="001F4B55" w:rsidRPr="005E2690" w:rsidRDefault="001F4B55" w:rsidP="005E2690">
            <w:pPr>
              <w:pStyle w:val="a6"/>
            </w:pPr>
            <w:r w:rsidRPr="005E2690">
              <w:rPr>
                <w:rStyle w:val="a4"/>
                <w:rFonts w:ascii="Times New Roman" w:hAnsi="Times New Roman" w:cs="Times New Roman"/>
              </w:rPr>
              <w:t>программы</w:t>
            </w:r>
            <w:bookmarkEnd w:id="0"/>
          </w:p>
        </w:tc>
        <w:tc>
          <w:tcPr>
            <w:tcW w:w="5537" w:type="dxa"/>
          </w:tcPr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Чамзинского муниципального района Республики Мордовия </w:t>
            </w:r>
          </w:p>
        </w:tc>
      </w:tr>
      <w:tr w:rsidR="001F4B55" w:rsidRPr="005E2690" w:rsidTr="00E06A5B">
        <w:tc>
          <w:tcPr>
            <w:tcW w:w="3917" w:type="dxa"/>
          </w:tcPr>
          <w:p w:rsidR="001F4B55" w:rsidRPr="005E2690" w:rsidRDefault="001F4B55" w:rsidP="00E06A5B">
            <w:pPr>
              <w:pStyle w:val="a5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1" w:name="sub_7020034"/>
            <w:r w:rsidRPr="005E269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269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Муниципальной  программы</w:t>
            </w:r>
            <w:bookmarkEnd w:id="1"/>
            <w:proofErr w:type="gramEnd"/>
          </w:p>
        </w:tc>
        <w:tc>
          <w:tcPr>
            <w:tcW w:w="5537" w:type="dxa"/>
          </w:tcPr>
          <w:p w:rsidR="001F4B55" w:rsidRPr="005E2690" w:rsidRDefault="001F4B55" w:rsidP="005E2690">
            <w:r w:rsidRPr="005E2690">
              <w:t xml:space="preserve">Отдел промышленности, транспорта, строительства и архитектуры администрации района, управление сельского хозяйства </w:t>
            </w:r>
            <w:proofErr w:type="gramStart"/>
            <w:r w:rsidRPr="005E2690">
              <w:t>администрации  района</w:t>
            </w:r>
            <w:proofErr w:type="gramEnd"/>
            <w:r w:rsidRPr="005E2690">
              <w:t>, организационный отдел администрации района, администрации городских и сельских поселений Чамзинского муниципального района Республики Мордовия</w:t>
            </w:r>
          </w:p>
        </w:tc>
      </w:tr>
      <w:tr w:rsidR="001F4B55" w:rsidRPr="005E2690" w:rsidTr="00E06A5B">
        <w:tc>
          <w:tcPr>
            <w:tcW w:w="3917" w:type="dxa"/>
          </w:tcPr>
          <w:p w:rsidR="001F4B55" w:rsidRPr="005E2690" w:rsidRDefault="001F4B55" w:rsidP="00E06A5B">
            <w:pPr>
              <w:pStyle w:val="a5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269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Подпрограммы Муниципальной 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69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537" w:type="dxa"/>
          </w:tcPr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Подпрограмма 1 «Создание условий для обеспечения доступным и комфортным жильем сельского населения»;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B55" w:rsidRPr="005E2690" w:rsidRDefault="001F4B55" w:rsidP="005E2690">
            <w:pPr>
              <w:pStyle w:val="a5"/>
              <w:rPr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Подпрограмма 2 «Создание и развитие инфраструктуры на сельских территориях»</w:t>
            </w:r>
          </w:p>
        </w:tc>
      </w:tr>
      <w:tr w:rsidR="001F4B55" w:rsidRPr="005E2690" w:rsidTr="00E06A5B">
        <w:tc>
          <w:tcPr>
            <w:tcW w:w="3917" w:type="dxa"/>
          </w:tcPr>
          <w:p w:rsidR="001F4B55" w:rsidRPr="005E2690" w:rsidRDefault="001F4B55" w:rsidP="00E06A5B">
            <w:pPr>
              <w:pStyle w:val="a6"/>
              <w:rPr>
                <w:rStyle w:val="a4"/>
                <w:rFonts w:ascii="Times New Roman" w:hAnsi="Times New Roman" w:cs="Times New Roman"/>
                <w:b w:val="0"/>
              </w:rPr>
            </w:pPr>
            <w:r w:rsidRPr="005E2690">
              <w:rPr>
                <w:rStyle w:val="a4"/>
                <w:rFonts w:ascii="Times New Roman" w:hAnsi="Times New Roman" w:cs="Times New Roman"/>
              </w:rPr>
              <w:t xml:space="preserve">Цели </w:t>
            </w:r>
          </w:p>
          <w:p w:rsidR="001F4B55" w:rsidRPr="005E2690" w:rsidRDefault="001F4B55" w:rsidP="00E06A5B">
            <w:pPr>
              <w:pStyle w:val="a6"/>
              <w:rPr>
                <w:rStyle w:val="a4"/>
                <w:rFonts w:ascii="Times New Roman" w:hAnsi="Times New Roman" w:cs="Times New Roman"/>
                <w:b w:val="0"/>
              </w:rPr>
            </w:pPr>
            <w:r w:rsidRPr="005E2690">
              <w:rPr>
                <w:rStyle w:val="a4"/>
                <w:rFonts w:ascii="Times New Roman" w:hAnsi="Times New Roman" w:cs="Times New Roman"/>
              </w:rPr>
              <w:t xml:space="preserve">Муниципальной </w:t>
            </w:r>
          </w:p>
          <w:p w:rsidR="001F4B55" w:rsidRPr="005E2690" w:rsidRDefault="001F4B55" w:rsidP="00E06A5B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5E2690">
              <w:rPr>
                <w:rStyle w:val="a4"/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537" w:type="dxa"/>
          </w:tcPr>
          <w:p w:rsidR="001F4B55" w:rsidRPr="005E2690" w:rsidRDefault="001F4B55" w:rsidP="00E06A5B">
            <w:pPr>
              <w:pStyle w:val="ConsPlusNormal"/>
              <w:jc w:val="both"/>
            </w:pPr>
            <w:r w:rsidRPr="005E2690">
              <w:t>Цель 1 – сохранение доли сельского населения в общей численности населения Чамзинского муниципального района Республики Мордовия на уровне не менее 27,2 процентов в 2025 г.;</w:t>
            </w:r>
          </w:p>
          <w:p w:rsidR="001F4B55" w:rsidRPr="005E2690" w:rsidRDefault="001F4B55" w:rsidP="00E06A5B">
            <w:pPr>
              <w:pStyle w:val="ConsPlusNormal"/>
              <w:jc w:val="both"/>
            </w:pPr>
            <w:r w:rsidRPr="005E2690">
              <w:t xml:space="preserve">в 2017 году (базовый год) – 27,3 процентов; </w:t>
            </w:r>
          </w:p>
          <w:p w:rsidR="001F4B55" w:rsidRPr="005E2690" w:rsidRDefault="001F4B55" w:rsidP="00E06A5B">
            <w:r w:rsidRPr="005E2690">
              <w:t>в 2020 году – 27,2 процентов;</w:t>
            </w:r>
          </w:p>
          <w:p w:rsidR="001F4B55" w:rsidRPr="005E2690" w:rsidRDefault="001F4B55" w:rsidP="00E06A5B">
            <w:r w:rsidRPr="005E2690">
              <w:t>в 2021 году – 27,2 процентов;</w:t>
            </w:r>
          </w:p>
          <w:p w:rsidR="001F4B55" w:rsidRPr="005E2690" w:rsidRDefault="001F4B55" w:rsidP="00E06A5B">
            <w:r w:rsidRPr="005E2690">
              <w:t>в 2022 году – 27,2 процентов;</w:t>
            </w:r>
          </w:p>
          <w:p w:rsidR="001F4B55" w:rsidRPr="005E2690" w:rsidRDefault="001F4B55" w:rsidP="00E06A5B">
            <w:r w:rsidRPr="005E2690">
              <w:t>в 2023 году – 27,2 процентов;</w:t>
            </w:r>
          </w:p>
          <w:p w:rsidR="001F4B55" w:rsidRPr="005E2690" w:rsidRDefault="001F4B55" w:rsidP="00E06A5B">
            <w:r w:rsidRPr="005E2690">
              <w:t>в 2024 году – 27,2 процентов;</w:t>
            </w:r>
          </w:p>
          <w:p w:rsidR="001F4B55" w:rsidRPr="005E2690" w:rsidRDefault="001F4B55" w:rsidP="00E06A5B">
            <w:r w:rsidRPr="005E2690">
              <w:t>в 2025 году – 27,2 процентов.</w:t>
            </w:r>
          </w:p>
          <w:p w:rsidR="001F4B55" w:rsidRPr="005E2690" w:rsidRDefault="001F4B55" w:rsidP="00E06A5B">
            <w:pPr>
              <w:pStyle w:val="ConsPlusNormal"/>
              <w:jc w:val="both"/>
            </w:pPr>
            <w:r w:rsidRPr="005E2690">
              <w:t xml:space="preserve">Цель 2 – достижение соотношения среднемесячных располагаемых ресурсов сельского и городского домохозяйств до 17 255, 8 рублей в 2025 г.; </w:t>
            </w:r>
          </w:p>
          <w:p w:rsidR="001F4B55" w:rsidRPr="005E2690" w:rsidRDefault="001F4B55" w:rsidP="00E06A5B">
            <w:pPr>
              <w:pStyle w:val="ConsPlusNormal"/>
              <w:jc w:val="both"/>
            </w:pPr>
            <w:r w:rsidRPr="005E2690">
              <w:t xml:space="preserve">в 2019 году (базовый год) – 14 451,8 рублей; </w:t>
            </w:r>
          </w:p>
          <w:p w:rsidR="001F4B55" w:rsidRPr="005E2690" w:rsidRDefault="001F4B55" w:rsidP="00E06A5B">
            <w:r w:rsidRPr="005E2690">
              <w:t>в 2020 году – 14 885, 3 рублей;</w:t>
            </w:r>
          </w:p>
          <w:p w:rsidR="001F4B55" w:rsidRPr="005E2690" w:rsidRDefault="001F4B55" w:rsidP="00E06A5B">
            <w:r w:rsidRPr="005E2690">
              <w:t>в 2021 году – 15 331, 8 рублей;</w:t>
            </w:r>
          </w:p>
          <w:p w:rsidR="001F4B55" w:rsidRPr="005E2690" w:rsidRDefault="001F4B55" w:rsidP="00E06A5B">
            <w:r w:rsidRPr="005E2690">
              <w:t>в 2022 году – 15 791, 7 рублей;</w:t>
            </w:r>
          </w:p>
          <w:p w:rsidR="001F4B55" w:rsidRPr="005E2690" w:rsidRDefault="001F4B55" w:rsidP="00E06A5B">
            <w:r w:rsidRPr="005E2690">
              <w:t>в 2023 году – 16 265, 4 рублей;</w:t>
            </w:r>
          </w:p>
          <w:p w:rsidR="001F4B55" w:rsidRPr="005E2690" w:rsidRDefault="001F4B55" w:rsidP="00E06A5B">
            <w:r w:rsidRPr="005E2690">
              <w:t>в 2024 году – 16 753, 3 рублей;</w:t>
            </w:r>
          </w:p>
          <w:p w:rsidR="001F4B55" w:rsidRPr="005E2690" w:rsidRDefault="001F4B55" w:rsidP="00E06A5B">
            <w:r w:rsidRPr="005E2690">
              <w:t>в 2025 году – 17 255, 8 рублей.</w:t>
            </w:r>
          </w:p>
          <w:p w:rsidR="001F4B55" w:rsidRPr="005E2690" w:rsidRDefault="001F4B55" w:rsidP="00E06A5B">
            <w:pPr>
              <w:pStyle w:val="ConsPlusNormal"/>
              <w:jc w:val="both"/>
            </w:pPr>
            <w:r w:rsidRPr="005E2690">
              <w:t xml:space="preserve">Цель 3 – повышение доли общей площади </w:t>
            </w:r>
            <w:r w:rsidRPr="005E2690">
              <w:lastRenderedPageBreak/>
              <w:t>благоустроенных жилых помещений в сельских населенных пунктах до 50,8 процентов в 2025 г.;</w:t>
            </w:r>
          </w:p>
          <w:p w:rsidR="001F4B55" w:rsidRPr="005E2690" w:rsidRDefault="001F4B55" w:rsidP="00E06A5B">
            <w:pPr>
              <w:pStyle w:val="ConsPlusNormal"/>
              <w:jc w:val="both"/>
            </w:pPr>
            <w:r w:rsidRPr="005E2690">
              <w:t xml:space="preserve">в 2019 году (базовый год) – 6,6 процентов; </w:t>
            </w:r>
          </w:p>
          <w:p w:rsidR="001F4B55" w:rsidRPr="005E2690" w:rsidRDefault="001F4B55" w:rsidP="00E06A5B">
            <w:r w:rsidRPr="005E2690">
              <w:t>в 2020 году – 9,3 процентов;</w:t>
            </w:r>
          </w:p>
          <w:p w:rsidR="001F4B55" w:rsidRPr="005E2690" w:rsidRDefault="001F4B55" w:rsidP="00E06A5B">
            <w:r w:rsidRPr="005E2690">
              <w:t>в 2021 году – 13,1 процентов;</w:t>
            </w:r>
          </w:p>
          <w:p w:rsidR="001F4B55" w:rsidRPr="005E2690" w:rsidRDefault="001F4B55" w:rsidP="00E06A5B">
            <w:r w:rsidRPr="005E2690">
              <w:t>в 2022 году – 18,4 процентов;</w:t>
            </w:r>
          </w:p>
          <w:p w:rsidR="001F4B55" w:rsidRPr="005E2690" w:rsidRDefault="001F4B55" w:rsidP="00E06A5B">
            <w:r w:rsidRPr="005E2690">
              <w:t>в 2023 году – 25,8 процента;</w:t>
            </w:r>
          </w:p>
          <w:p w:rsidR="001F4B55" w:rsidRPr="005E2690" w:rsidRDefault="001F4B55" w:rsidP="00E06A5B">
            <w:r w:rsidRPr="005E2690">
              <w:t>в 2024 году – 36,2 процентов;</w:t>
            </w:r>
          </w:p>
          <w:p w:rsidR="001F4B55" w:rsidRPr="005E2690" w:rsidRDefault="001F4B55" w:rsidP="005E2690">
            <w:pPr>
              <w:pStyle w:val="a5"/>
              <w:rPr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в 2025 году – 50,8 процентов.</w:t>
            </w:r>
          </w:p>
        </w:tc>
      </w:tr>
      <w:tr w:rsidR="001F4B55" w:rsidRPr="005E2690" w:rsidTr="00E06A5B">
        <w:tc>
          <w:tcPr>
            <w:tcW w:w="3917" w:type="dxa"/>
          </w:tcPr>
          <w:p w:rsidR="001F4B55" w:rsidRPr="005E2690" w:rsidRDefault="001F4B55" w:rsidP="00E06A5B">
            <w:pPr>
              <w:pStyle w:val="a6"/>
              <w:rPr>
                <w:rStyle w:val="a4"/>
                <w:rFonts w:ascii="Times New Roman" w:hAnsi="Times New Roman" w:cs="Times New Roman"/>
                <w:b w:val="0"/>
              </w:rPr>
            </w:pPr>
            <w:bookmarkStart w:id="2" w:name="sub_1114"/>
            <w:r w:rsidRPr="005E2690">
              <w:rPr>
                <w:rStyle w:val="a4"/>
                <w:rFonts w:ascii="Times New Roman" w:hAnsi="Times New Roman" w:cs="Times New Roman"/>
              </w:rPr>
              <w:lastRenderedPageBreak/>
              <w:t xml:space="preserve">Задачи </w:t>
            </w:r>
          </w:p>
          <w:p w:rsidR="001F4B55" w:rsidRPr="005E2690" w:rsidRDefault="001F4B55" w:rsidP="00E06A5B">
            <w:pPr>
              <w:pStyle w:val="a6"/>
              <w:rPr>
                <w:rFonts w:ascii="Times New Roman" w:hAnsi="Times New Roman" w:cs="Times New Roman"/>
              </w:rPr>
            </w:pPr>
            <w:r w:rsidRPr="005E2690">
              <w:rPr>
                <w:rStyle w:val="a4"/>
                <w:rFonts w:ascii="Times New Roman" w:hAnsi="Times New Roman" w:cs="Times New Roman"/>
              </w:rPr>
              <w:t>Муниципальной программы</w:t>
            </w:r>
            <w:bookmarkEnd w:id="2"/>
          </w:p>
        </w:tc>
        <w:tc>
          <w:tcPr>
            <w:tcW w:w="5537" w:type="dxa"/>
          </w:tcPr>
          <w:p w:rsidR="001F4B55" w:rsidRPr="005E2690" w:rsidRDefault="001F4B55" w:rsidP="00E06A5B">
            <w:pPr>
              <w:jc w:val="both"/>
            </w:pPr>
            <w:r w:rsidRPr="005E2690">
              <w:t>улучшение жилищных условий сельского населения на основе развития институтов субсидирования строительства и покупки жилья, а также ипотечного кредитования;</w:t>
            </w:r>
          </w:p>
          <w:p w:rsidR="001F4B55" w:rsidRPr="005E2690" w:rsidRDefault="001F4B55" w:rsidP="00E06A5B">
            <w:pPr>
              <w:jc w:val="both"/>
            </w:pPr>
            <w:r w:rsidRPr="005E2690">
              <w:t>обеспечение создания комфортных условий жизнедеятельности в сельской местности за счет:</w:t>
            </w:r>
          </w:p>
          <w:p w:rsidR="001F4B55" w:rsidRPr="005E2690" w:rsidRDefault="001F4B55" w:rsidP="00E06A5B">
            <w:pPr>
              <w:jc w:val="both"/>
            </w:pPr>
            <w:r w:rsidRPr="005E2690">
              <w:t>- развития инженерной инфраструктуры на сельских территориях;</w:t>
            </w:r>
          </w:p>
          <w:p w:rsidR="001F4B55" w:rsidRPr="005E2690" w:rsidRDefault="001F4B55" w:rsidP="00E06A5B">
            <w:pPr>
              <w:jc w:val="both"/>
            </w:pPr>
            <w:r w:rsidRPr="005E2690">
              <w:t>- развития социальной инфраструктуры на сельских территориях;</w:t>
            </w:r>
          </w:p>
          <w:p w:rsidR="001F4B55" w:rsidRPr="005E2690" w:rsidRDefault="001F4B55" w:rsidP="00E06A5B">
            <w:pPr>
              <w:jc w:val="both"/>
            </w:pPr>
            <w:r w:rsidRPr="005E2690">
              <w:t>- развития транспортной инфраструктуры на сельских территориях;</w:t>
            </w:r>
          </w:p>
          <w:p w:rsidR="001F4B55" w:rsidRPr="005E2690" w:rsidRDefault="001F4B55" w:rsidP="005E2690">
            <w:pPr>
              <w:jc w:val="both"/>
              <w:rPr>
                <w:b/>
              </w:rPr>
            </w:pPr>
            <w:r w:rsidRPr="005E2690">
              <w:t>- благоустройства сельских территорий;</w:t>
            </w:r>
          </w:p>
        </w:tc>
      </w:tr>
      <w:tr w:rsidR="001F4B55" w:rsidRPr="005E2690" w:rsidTr="00E06A5B">
        <w:tc>
          <w:tcPr>
            <w:tcW w:w="3917" w:type="dxa"/>
          </w:tcPr>
          <w:p w:rsidR="001F4B55" w:rsidRPr="005E2690" w:rsidRDefault="001F4B55" w:rsidP="00E06A5B">
            <w:pPr>
              <w:pStyle w:val="a6"/>
              <w:rPr>
                <w:rFonts w:ascii="Times New Roman" w:hAnsi="Times New Roman" w:cs="Times New Roman"/>
                <w:b/>
              </w:rPr>
            </w:pPr>
            <w:bookmarkStart w:id="3" w:name="sub_1115"/>
            <w:r w:rsidRPr="005E2690">
              <w:rPr>
                <w:rStyle w:val="a4"/>
                <w:rFonts w:ascii="Times New Roman" w:hAnsi="Times New Roman" w:cs="Times New Roman"/>
              </w:rPr>
              <w:t>Целевые индикаторы и показатели Муниципальной программы</w:t>
            </w:r>
            <w:bookmarkEnd w:id="3"/>
          </w:p>
        </w:tc>
        <w:tc>
          <w:tcPr>
            <w:tcW w:w="5537" w:type="dxa"/>
          </w:tcPr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ввод жилых помещений (жилых домов) для граждан, проживающих на сельских территориях – 3 794,8</w:t>
            </w:r>
            <w:r w:rsidRPr="005E2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кв. метров жилья;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 xml:space="preserve">ввод жилых помещений (жилых домов), предоставляемых на условиях найма гражданам, проживающим на сельских территориях – </w:t>
            </w:r>
            <w:proofErr w:type="gramStart"/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Pr="005E2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proofErr w:type="gramEnd"/>
            <w:r w:rsidRPr="005E2690">
              <w:rPr>
                <w:rFonts w:ascii="Times New Roman" w:hAnsi="Times New Roman" w:cs="Times New Roman"/>
                <w:sz w:val="24"/>
                <w:szCs w:val="24"/>
              </w:rPr>
              <w:t xml:space="preserve"> метров жилья;</w:t>
            </w:r>
          </w:p>
          <w:p w:rsidR="001F4B55" w:rsidRPr="005E2690" w:rsidRDefault="001F4B55" w:rsidP="00E06A5B">
            <w:pPr>
              <w:pStyle w:val="a6"/>
              <w:jc w:val="both"/>
              <w:rPr>
                <w:rFonts w:ascii="Times New Roman" w:hAnsi="Times New Roman" w:cs="Times New Roman"/>
                <w:b/>
              </w:rPr>
            </w:pPr>
            <w:r w:rsidRPr="005E2690">
              <w:rPr>
                <w:rFonts w:ascii="Times New Roman" w:hAnsi="Times New Roman" w:cs="Times New Roman"/>
              </w:rPr>
              <w:t>предоставление 199</w:t>
            </w:r>
            <w:r w:rsidRPr="005E2690">
              <w:rPr>
                <w:rFonts w:ascii="Times New Roman" w:hAnsi="Times New Roman" w:cs="Times New Roman"/>
                <w:b/>
              </w:rPr>
              <w:t xml:space="preserve"> </w:t>
            </w:r>
            <w:r w:rsidRPr="005E2690">
              <w:rPr>
                <w:rFonts w:ascii="Times New Roman" w:hAnsi="Times New Roman" w:cs="Times New Roman"/>
              </w:rPr>
              <w:t>жилищных (ипотечных) кредитов (займов) гражданам, для строительства (приобретения) жилых помещений (жилых домов) на сельских территориях;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реализация 6 проектов по обустройству инженерной инфраструктурой и благоустройству 2 площадок, расположенных на сельских территориях, под компактную жилищную застройку;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ввод в действие 3,222 км. локальных водопроводов;</w:t>
            </w:r>
          </w:p>
          <w:p w:rsidR="001F4B55" w:rsidRPr="005E2690" w:rsidRDefault="001F4B55" w:rsidP="00E06A5B">
            <w:pPr>
              <w:jc w:val="both"/>
              <w:rPr>
                <w:lang w:eastAsia="ru-RU"/>
              </w:rPr>
            </w:pPr>
            <w:r w:rsidRPr="005E2690">
              <w:rPr>
                <w:color w:val="22272F"/>
                <w:shd w:val="clear" w:color="auto" w:fill="FFFFFF"/>
              </w:rPr>
              <w:t>ввод в эксплуатацию 9,99201 км. автомобильных дорог;</w:t>
            </w:r>
          </w:p>
          <w:p w:rsidR="001F4B55" w:rsidRPr="005E2690" w:rsidRDefault="001F4B55" w:rsidP="005E2690">
            <w:pPr>
              <w:pStyle w:val="a5"/>
              <w:rPr>
                <w:color w:val="FF0000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реализация 13</w:t>
            </w:r>
            <w:r w:rsidRPr="005E2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общественно-значимых проектов по благоустройству территорий;</w:t>
            </w:r>
          </w:p>
        </w:tc>
      </w:tr>
      <w:tr w:rsidR="001F4B55" w:rsidRPr="005E2690" w:rsidTr="00E06A5B">
        <w:tc>
          <w:tcPr>
            <w:tcW w:w="3917" w:type="dxa"/>
          </w:tcPr>
          <w:p w:rsidR="001F4B55" w:rsidRPr="005E2690" w:rsidRDefault="001F4B55" w:rsidP="00E06A5B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5E2690">
              <w:rPr>
                <w:rStyle w:val="a4"/>
                <w:rFonts w:ascii="Times New Roman" w:hAnsi="Times New Roman" w:cs="Times New Roman"/>
              </w:rPr>
              <w:t>Этапы и сроки реализации Муниципальной программы</w:t>
            </w:r>
          </w:p>
        </w:tc>
        <w:tc>
          <w:tcPr>
            <w:tcW w:w="5537" w:type="dxa"/>
          </w:tcPr>
          <w:p w:rsidR="001F4B55" w:rsidRPr="005E2690" w:rsidRDefault="001F4B55" w:rsidP="00DB7FDA">
            <w:pPr>
              <w:pStyle w:val="a5"/>
              <w:rPr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1 января 2020 – 31 декабря 2025 годы</w:t>
            </w:r>
          </w:p>
          <w:p w:rsidR="001F4B55" w:rsidRPr="005E2690" w:rsidRDefault="001F4B55" w:rsidP="00E06A5B"/>
        </w:tc>
      </w:tr>
      <w:tr w:rsidR="001F4B55" w:rsidRPr="005E2690" w:rsidTr="00E06A5B">
        <w:tc>
          <w:tcPr>
            <w:tcW w:w="3917" w:type="dxa"/>
          </w:tcPr>
          <w:p w:rsidR="001F4B55" w:rsidRPr="005E2690" w:rsidRDefault="001F4B55" w:rsidP="00E06A5B">
            <w:pPr>
              <w:pStyle w:val="TableContents"/>
              <w:jc w:val="both"/>
            </w:pPr>
            <w:r w:rsidRPr="005E2690">
              <w:t xml:space="preserve">Объемы финансирования Муниципальной программы </w:t>
            </w:r>
            <w:r w:rsidRPr="005E2690">
              <w:br/>
            </w:r>
          </w:p>
        </w:tc>
        <w:tc>
          <w:tcPr>
            <w:tcW w:w="5537" w:type="dxa"/>
          </w:tcPr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составит: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за счет всех источников финансирования – 2 797 276,8 тыс. рублей, 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2020 год – 172 914,6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2021 год – 121 172,5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2022 год – 301 898,6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2023 год – 2 040 185,9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– 73 742,2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2025 год – 87 363,0 тыс. рублей,</w:t>
            </w:r>
          </w:p>
          <w:p w:rsidR="001F4B55" w:rsidRPr="005E2690" w:rsidRDefault="001F4B55" w:rsidP="00E06A5B">
            <w:r w:rsidRPr="005E2690">
              <w:t>в том числе:</w:t>
            </w:r>
          </w:p>
          <w:p w:rsidR="001F4B55" w:rsidRPr="005E2690" w:rsidRDefault="001F4B55" w:rsidP="00E06A5B">
            <w:r w:rsidRPr="005E2690">
              <w:t>за счет средств федерального бюджета -311 237,0 тыс. рублей, 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2020 год – 25 549,0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2021 год – 20 843,7 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2022 год – 230 544,3 тыс. рублей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2023 год – -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2024 год – 34 300,0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2025 год – -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Республики Мордовия – 2 412 631,9 тыс. рублей, 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2020 год – 143 648,2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2021 год – 95 963,0 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2022 год – 53 876,4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2023 год – 2 008 658,3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2024 год – 31 414,5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2025 год – 79 071,5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 –</w:t>
            </w:r>
            <w:r w:rsidRPr="005E2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23 612,9 тыс. рублей, 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2020 год – 841,2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2021 год – 123,1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2022 год – 452,8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2023 год – 20 706,1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2024 год – 290,6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2025 год – 1 199,1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</w:t>
            </w:r>
            <w:r w:rsidRPr="005E2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49 795,1 тыс. рублей, 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2020 год – 2 876,2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2021 год – 4 242,8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2022 год – 17 025,1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2023 год – 10 821,5 тыс. 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2024 год – 7 737,1 тыс. 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2025 год – 7 092,4 тыс. рублей</w:t>
            </w:r>
          </w:p>
          <w:p w:rsidR="001F4B55" w:rsidRPr="005E2690" w:rsidRDefault="001F4B55" w:rsidP="00E06A5B">
            <w:r w:rsidRPr="005E2690">
              <w:t>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по подпрограмме «Создание условий для обеспечения доступным и комфортным жильем сельского населения» составляет</w:t>
            </w:r>
            <w:r w:rsidRPr="005E2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404 897,7 тыс. рублей, в том числе:</w:t>
            </w:r>
          </w:p>
          <w:p w:rsidR="001F4B55" w:rsidRPr="005E2690" w:rsidRDefault="001F4B55" w:rsidP="00E06A5B">
            <w:r w:rsidRPr="005E2690">
              <w:t>2020 год – 160 399,5 тыс. рублей,</w:t>
            </w:r>
          </w:p>
          <w:p w:rsidR="001F4B55" w:rsidRPr="005E2690" w:rsidRDefault="001F4B55" w:rsidP="00E06A5B">
            <w:r w:rsidRPr="005E2690">
              <w:t>2021 год – 74 141,2 тыс. рублей,</w:t>
            </w:r>
          </w:p>
          <w:p w:rsidR="001F4B55" w:rsidRPr="005E2690" w:rsidRDefault="001F4B55" w:rsidP="00E06A5B">
            <w:r w:rsidRPr="005E2690">
              <w:t>2022 год – 17 160,4 тыс. рублей,</w:t>
            </w:r>
          </w:p>
          <w:p w:rsidR="001F4B55" w:rsidRPr="005E2690" w:rsidRDefault="001F4B55" w:rsidP="00E06A5B">
            <w:r w:rsidRPr="005E2690">
              <w:t xml:space="preserve">2023 год – 42 091,4 тыс. рублей, </w:t>
            </w:r>
          </w:p>
          <w:p w:rsidR="001F4B55" w:rsidRPr="005E2690" w:rsidRDefault="001F4B55" w:rsidP="00E06A5B">
            <w:r w:rsidRPr="005E2690">
              <w:t>2024 год - 73 742,2тыс. рублей,</w:t>
            </w:r>
          </w:p>
          <w:p w:rsidR="001F4B55" w:rsidRPr="005E2690" w:rsidRDefault="001F4B55" w:rsidP="00E06A5B">
            <w:r w:rsidRPr="005E2690">
              <w:t xml:space="preserve">2025 год – 37 363,0 тыс. рублей, </w:t>
            </w:r>
          </w:p>
          <w:p w:rsidR="001F4B55" w:rsidRPr="005E2690" w:rsidRDefault="001F4B55" w:rsidP="00E06A5B">
            <w:r w:rsidRPr="005E2690">
              <w:t>в том числе:</w:t>
            </w:r>
          </w:p>
          <w:p w:rsidR="001F4B55" w:rsidRPr="005E2690" w:rsidRDefault="001F4B55" w:rsidP="00E06A5B">
            <w:r w:rsidRPr="005E2690">
              <w:t>за счет средств федерального бюджета -80 692,7 тыс. рублей, 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2020 год – 20 549,0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2021 год – 20 843,7 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год – -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2023 год – -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2024 год – 34 300,0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2025 год – -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Республики Мордовия – 296 289,0 тыс. рублей, 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2020 год – 132 986,3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2021 год – 52 384,7 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2022 год – 16 174,6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2023 год – 33 397,4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2024 год – 31 414,5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2025 год – 29 931,5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proofErr w:type="gramStart"/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средств  местного</w:t>
            </w:r>
            <w:proofErr w:type="gramEnd"/>
            <w:r w:rsidRPr="005E2690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 1 150,3 тыс. рублей, 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2020 год – 91,1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2021 год – 54,7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2022 год – 62,7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2023 год – 312,1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2024 год – 290,6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2025 год – 339,1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26765,7 тыс. рублей, 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2020 год – 1 773,1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2021 год – 858,1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2022 год – 923,1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2023 год – 8 381,9 тыс. 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2024 год – 7 737,1 тыс. 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 xml:space="preserve">2025 год – 7 092,4 тыс. рублей; 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по подпрограмме «Создание и развитие инфраструктуры на сельских территориях» составляет 2 392 379,1 тыс. рублей, в том числе:</w:t>
            </w:r>
          </w:p>
          <w:p w:rsidR="001F4B55" w:rsidRPr="005E2690" w:rsidRDefault="001F4B55" w:rsidP="00E06A5B">
            <w:pPr>
              <w:rPr>
                <w:lang w:eastAsia="ru-RU"/>
              </w:rPr>
            </w:pPr>
            <w:r w:rsidRPr="005E2690">
              <w:rPr>
                <w:lang w:eastAsia="ru-RU"/>
              </w:rPr>
              <w:t>2020 год – 12 515,1 тыс. рублей,</w:t>
            </w:r>
          </w:p>
          <w:p w:rsidR="001F4B55" w:rsidRPr="005E2690" w:rsidRDefault="001F4B55" w:rsidP="00E06A5B">
            <w:pPr>
              <w:rPr>
                <w:lang w:eastAsia="ru-RU"/>
              </w:rPr>
            </w:pPr>
            <w:r w:rsidRPr="005E2690">
              <w:rPr>
                <w:lang w:eastAsia="ru-RU"/>
              </w:rPr>
              <w:t>2021 год – 47 031,3 тыс. рублей,</w:t>
            </w:r>
          </w:p>
          <w:p w:rsidR="001F4B55" w:rsidRPr="005E2690" w:rsidRDefault="001F4B55" w:rsidP="00E06A5B">
            <w:pPr>
              <w:rPr>
                <w:lang w:eastAsia="ru-RU"/>
              </w:rPr>
            </w:pPr>
            <w:r w:rsidRPr="005E2690">
              <w:rPr>
                <w:lang w:eastAsia="ru-RU"/>
              </w:rPr>
              <w:t>2022 год – 284 738,2 тыс. рублей,</w:t>
            </w:r>
          </w:p>
          <w:p w:rsidR="001F4B55" w:rsidRPr="005E2690" w:rsidRDefault="001F4B55" w:rsidP="00E06A5B">
            <w:pPr>
              <w:rPr>
                <w:lang w:eastAsia="ru-RU"/>
              </w:rPr>
            </w:pPr>
            <w:r w:rsidRPr="005E2690">
              <w:rPr>
                <w:lang w:eastAsia="ru-RU"/>
              </w:rPr>
              <w:t>2023 год – 1 989 094,5 тыс. рублей,</w:t>
            </w:r>
          </w:p>
          <w:p w:rsidR="001F4B55" w:rsidRPr="005E2690" w:rsidRDefault="001F4B55" w:rsidP="00E06A5B">
            <w:pPr>
              <w:rPr>
                <w:lang w:eastAsia="ru-RU"/>
              </w:rPr>
            </w:pPr>
            <w:r w:rsidRPr="005E2690">
              <w:rPr>
                <w:lang w:eastAsia="ru-RU"/>
              </w:rPr>
              <w:t>2024 год - -</w:t>
            </w:r>
          </w:p>
          <w:p w:rsidR="001F4B55" w:rsidRPr="005E2690" w:rsidRDefault="001F4B55" w:rsidP="00E06A5B">
            <w:pPr>
              <w:rPr>
                <w:lang w:eastAsia="ru-RU"/>
              </w:rPr>
            </w:pPr>
            <w:r w:rsidRPr="005E2690">
              <w:rPr>
                <w:lang w:eastAsia="ru-RU"/>
              </w:rPr>
              <w:t xml:space="preserve">2025 год – 50 000,0 тыс. рублей, </w:t>
            </w:r>
          </w:p>
          <w:p w:rsidR="001F4B55" w:rsidRPr="005E2690" w:rsidRDefault="001F4B55" w:rsidP="00E06A5B">
            <w:r w:rsidRPr="005E2690">
              <w:t>в том числе:</w:t>
            </w:r>
          </w:p>
          <w:p w:rsidR="001F4B55" w:rsidRPr="005E2690" w:rsidRDefault="001F4B55" w:rsidP="00E06A5B">
            <w:r w:rsidRPr="005E2690">
              <w:t>за счет средств федерального бюджета -250 544,3 тыс. рублей, 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2020 год – -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2021 год – -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proofErr w:type="gramStart"/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–  230</w:t>
            </w:r>
            <w:proofErr w:type="gramEnd"/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 544,3 тыс. 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2023 год – -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proofErr w:type="gramStart"/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–  -</w:t>
            </w:r>
            <w:proofErr w:type="gramEnd"/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2025 год – -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Республики Мордовия – 2 023 624,6 тыс. рублей, 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2020 год – 10 661,9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2021 год – 43 578,3 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год – 37 701,8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2023 год – 1 975 260,9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2024 год – -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2025 год – 49 140,0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 – 22 394,2 тыс. рублей, 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2020 год – 750,1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2021 год – 68,4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2022 год – 390,1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2023 год – 20 394,0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2024 год – -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2025 год – 860,0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– 23 029,4 тыс. рублей, в том числе: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2020 год – 1 103,1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2021 год – 3 384,7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2022 год – 16 102,0 тыс. 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2023 год – 2 439,6 тыс. рублей,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2024 год – -</w:t>
            </w:r>
          </w:p>
          <w:p w:rsidR="001F4B55" w:rsidRPr="005E2690" w:rsidRDefault="001F4B55" w:rsidP="00E06A5B">
            <w:pPr>
              <w:pStyle w:val="a5"/>
              <w:rPr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2025 год – -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  <w:proofErr w:type="gramStart"/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Муниципальной  программы</w:t>
            </w:r>
            <w:proofErr w:type="gramEnd"/>
            <w:r w:rsidRPr="005E2690">
              <w:rPr>
                <w:rFonts w:ascii="Times New Roman" w:hAnsi="Times New Roman" w:cs="Times New Roman"/>
                <w:sz w:val="24"/>
                <w:szCs w:val="24"/>
              </w:rPr>
              <w:t xml:space="preserve"> подлежит ежегодному уточнению, исходя из реальных возможностей бюджетов всех уровней</w:t>
            </w:r>
          </w:p>
        </w:tc>
      </w:tr>
      <w:tr w:rsidR="001F4B55" w:rsidRPr="005E2690" w:rsidTr="00E06A5B">
        <w:tc>
          <w:tcPr>
            <w:tcW w:w="3917" w:type="dxa"/>
          </w:tcPr>
          <w:p w:rsidR="001F4B55" w:rsidRPr="005E2690" w:rsidRDefault="001F4B55" w:rsidP="00E06A5B">
            <w:pPr>
              <w:pStyle w:val="a6"/>
              <w:rPr>
                <w:rStyle w:val="a4"/>
                <w:rFonts w:ascii="Times New Roman" w:hAnsi="Times New Roman" w:cs="Times New Roman"/>
                <w:b w:val="0"/>
              </w:rPr>
            </w:pPr>
            <w:bookmarkStart w:id="4" w:name="sub_1118"/>
            <w:r w:rsidRPr="005E2690">
              <w:rPr>
                <w:rStyle w:val="a4"/>
                <w:rFonts w:ascii="Times New Roman" w:hAnsi="Times New Roman" w:cs="Times New Roman"/>
              </w:rPr>
              <w:lastRenderedPageBreak/>
              <w:t xml:space="preserve">Ожидаемые результаты реализации </w:t>
            </w:r>
          </w:p>
          <w:p w:rsidR="001F4B55" w:rsidRPr="005E2690" w:rsidRDefault="001F4B55" w:rsidP="00E06A5B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5E2690">
              <w:rPr>
                <w:rStyle w:val="a4"/>
                <w:rFonts w:ascii="Times New Roman" w:hAnsi="Times New Roman" w:cs="Times New Roman"/>
              </w:rPr>
              <w:t xml:space="preserve">Муниципальной </w:t>
            </w:r>
            <w:bookmarkStart w:id="5" w:name="_GoBack"/>
            <w:bookmarkEnd w:id="5"/>
            <w:r w:rsidRPr="005E2690">
              <w:rPr>
                <w:rStyle w:val="a4"/>
                <w:rFonts w:ascii="Times New Roman" w:hAnsi="Times New Roman" w:cs="Times New Roman"/>
              </w:rPr>
              <w:t>программы</w:t>
            </w:r>
            <w:bookmarkEnd w:id="4"/>
          </w:p>
        </w:tc>
        <w:tc>
          <w:tcPr>
            <w:tcW w:w="5537" w:type="dxa"/>
          </w:tcPr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37 сельских семей;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создание необходимой инженерной инфраструктуры под строительство 220 домов на сельских территориях;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повышение уровня инженерного обустройства населенных пунктов, расположенных в сельской местности: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газом –до 98,3 процентов;</w:t>
            </w:r>
          </w:p>
          <w:p w:rsidR="001F4B55" w:rsidRPr="005E2690" w:rsidRDefault="001F4B55" w:rsidP="00E06A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водой – с 75,7% (2018 г.) до 80 процентов;</w:t>
            </w:r>
          </w:p>
          <w:p w:rsidR="001F4B55" w:rsidRPr="005E2690" w:rsidRDefault="001F4B55" w:rsidP="00E06A5B">
            <w:pPr>
              <w:pStyle w:val="a5"/>
              <w:rPr>
                <w:sz w:val="24"/>
                <w:szCs w:val="24"/>
              </w:rPr>
            </w:pPr>
            <w:r w:rsidRPr="005E2690">
              <w:rPr>
                <w:rFonts w:ascii="Times New Roman" w:hAnsi="Times New Roman" w:cs="Times New Roman"/>
                <w:sz w:val="24"/>
                <w:szCs w:val="24"/>
              </w:rPr>
              <w:t>повышение гражданской активности и участия граждан, индивидуальных предпринимателей и организаций, некоммерческих и общественных организаций, муниципальных образований в реализации:</w:t>
            </w:r>
          </w:p>
          <w:p w:rsidR="001F4B55" w:rsidRPr="005E2690" w:rsidRDefault="001F4B55" w:rsidP="00DB7FDA">
            <w:r w:rsidRPr="005E2690">
              <w:rPr>
                <w:b/>
                <w:color w:val="22272F"/>
                <w:shd w:val="clear" w:color="auto" w:fill="FFFFFF"/>
              </w:rPr>
              <w:t> </w:t>
            </w:r>
            <w:r w:rsidRPr="005E2690">
              <w:t>- 13 общественно-значимых проектов по благоустройству территорий</w:t>
            </w:r>
          </w:p>
        </w:tc>
      </w:tr>
    </w:tbl>
    <w:p w:rsidR="00FE4BB3" w:rsidRPr="005E2690" w:rsidRDefault="00FE4BB3" w:rsidP="00DB7FDA">
      <w:pPr>
        <w:jc w:val="both"/>
      </w:pPr>
    </w:p>
    <w:sectPr w:rsidR="00FE4BB3" w:rsidRPr="005E2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Arial"/>
    <w:panose1 w:val="020B0602030504020204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C21CE7"/>
    <w:multiLevelType w:val="multilevel"/>
    <w:tmpl w:val="E346AB1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B55"/>
    <w:rsid w:val="001F4B55"/>
    <w:rsid w:val="005E2690"/>
    <w:rsid w:val="00A24904"/>
    <w:rsid w:val="00DB6409"/>
    <w:rsid w:val="00DB7FDA"/>
    <w:rsid w:val="00FE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43710"/>
  <w15:chartTrackingRefBased/>
  <w15:docId w15:val="{804171D0-6247-4312-901C-A0DB829F9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B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E2690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1F4B55"/>
    <w:pPr>
      <w:widowControl w:val="0"/>
      <w:autoSpaceDN w:val="0"/>
      <w:textAlignment w:val="baseline"/>
    </w:pPr>
    <w:rPr>
      <w:rFonts w:eastAsia="SimSun" w:cs="Lucida Sans"/>
      <w:kern w:val="3"/>
      <w:lang w:eastAsia="zh-CN" w:bidi="hi-IN"/>
    </w:rPr>
  </w:style>
  <w:style w:type="paragraph" w:styleId="a3">
    <w:name w:val="List Paragraph"/>
    <w:basedOn w:val="a"/>
    <w:uiPriority w:val="34"/>
    <w:qFormat/>
    <w:rsid w:val="001F4B55"/>
    <w:pPr>
      <w:ind w:left="720"/>
      <w:contextualSpacing/>
    </w:pPr>
  </w:style>
  <w:style w:type="character" w:customStyle="1" w:styleId="a4">
    <w:name w:val="Цветовое выделение"/>
    <w:uiPriority w:val="99"/>
    <w:rsid w:val="001F4B55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1F4B55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1F4B55"/>
    <w:pPr>
      <w:widowControl w:val="0"/>
      <w:suppressAutoHyphens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ConsPlusNormal">
    <w:name w:val="ConsPlusNormal"/>
    <w:rsid w:val="001F4B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1F4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5E269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MATYUSHKINALN</dc:creator>
  <cp:keywords/>
  <dc:description/>
  <cp:lastModifiedBy>Shef</cp:lastModifiedBy>
  <cp:revision>3</cp:revision>
  <dcterms:created xsi:type="dcterms:W3CDTF">2022-09-21T06:58:00Z</dcterms:created>
  <dcterms:modified xsi:type="dcterms:W3CDTF">2022-10-01T08:51:00Z</dcterms:modified>
</cp:coreProperties>
</file>